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1" w:firstLineChars="1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CH</w:t>
      </w:r>
      <w:r>
        <w:rPr>
          <w:rFonts w:hint="eastAsia"/>
          <w:b/>
          <w:sz w:val="24"/>
          <w:szCs w:val="24"/>
          <w:lang w:val="en-US" w:eastAsia="zh-CN"/>
        </w:rPr>
        <w:t>5</w:t>
      </w:r>
      <w:r>
        <w:rPr>
          <w:rFonts w:hint="eastAsia"/>
          <w:b/>
          <w:sz w:val="24"/>
          <w:szCs w:val="24"/>
        </w:rPr>
        <w:t>Channel description:</w:t>
      </w:r>
    </w:p>
    <w:tbl>
      <w:tblPr>
        <w:tblStyle w:val="5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09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CH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The channel value</w:t>
            </w:r>
          </w:p>
        </w:tc>
        <w:tc>
          <w:tcPr>
            <w:tcW w:w="878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/>
                <w:b/>
                <w:sz w:val="24"/>
                <w:szCs w:val="24"/>
              </w:rPr>
              <w:t xml:space="preserve">asic function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</w:tcPr>
          <w:p>
            <w:r>
              <w:rPr>
                <w:rFonts w:hint="eastAsia"/>
              </w:rPr>
              <w:t>Red lamp bead with linear dimming.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</w:tcPr>
          <w:p>
            <w:r>
              <w:rPr>
                <w:rFonts w:hint="eastAsia"/>
              </w:rPr>
              <w:t>Green lamp bead linear dimming.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</w:tcPr>
          <w:p>
            <w:r>
              <w:rPr>
                <w:rFonts w:hint="eastAsia"/>
              </w:rPr>
              <w:t>Blue lamp bead with linear dimming.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</w:tcPr>
          <w:p>
            <w:r>
              <w:rPr>
                <w:rFonts w:hint="eastAsia"/>
                <w:lang w:eastAsia="zh-CN"/>
              </w:rPr>
              <w:t>White lamp bead with linear dimming.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The COB lamp bead W tungsten wire effect.</w:t>
            </w:r>
          </w:p>
        </w:tc>
      </w:tr>
    </w:tbl>
    <w:p>
      <w:pPr>
        <w:ind w:firstLine="241" w:firstLineChars="1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CH</w:t>
      </w:r>
      <w:r>
        <w:rPr>
          <w:rFonts w:hint="eastAsia"/>
          <w:b/>
          <w:sz w:val="24"/>
          <w:szCs w:val="24"/>
          <w:lang w:val="en-US" w:eastAsia="zh-CN"/>
        </w:rPr>
        <w:t xml:space="preserve">22 </w:t>
      </w:r>
      <w:r>
        <w:rPr>
          <w:rFonts w:hint="eastAsia"/>
          <w:b/>
          <w:sz w:val="24"/>
          <w:szCs w:val="24"/>
        </w:rPr>
        <w:t>Channel Description: Default channel</w:t>
      </w:r>
    </w:p>
    <w:tbl>
      <w:tblPr>
        <w:tblStyle w:val="5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CH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The channel value</w:t>
            </w:r>
          </w:p>
        </w:tc>
        <w:tc>
          <w:tcPr>
            <w:tcW w:w="878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/>
                <w:b/>
                <w:sz w:val="24"/>
                <w:szCs w:val="24"/>
              </w:rPr>
              <w:t xml:space="preserve">asic function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  <w:vAlign w:val="center"/>
          </w:tcPr>
          <w:p>
            <w:r>
              <w:rPr>
                <w:rFonts w:hint="eastAsia"/>
              </w:rPr>
              <w:t>Total dimming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The COB tungsten wire effect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9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COB stroboflash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Backlight RGBW dimming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Backlight RGBW strobe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09" w:type="dxa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</w:tcPr>
          <w:p>
            <w:r>
              <w:rPr>
                <w:rFonts w:hint="eastAsia"/>
                <w:lang w:eastAsia="zh-CN"/>
              </w:rPr>
              <w:t>Outer R lamp bead linear dimming.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</w:tcPr>
          <w:p>
            <w:r>
              <w:rPr>
                <w:rFonts w:hint="eastAsia"/>
                <w:lang w:eastAsia="zh-CN"/>
              </w:rPr>
              <w:t xml:space="preserve">Outer </w:t>
            </w:r>
            <w:r>
              <w:rPr>
                <w:rFonts w:hint="eastAsia"/>
                <w:lang w:val="en-US" w:eastAsia="zh-CN"/>
              </w:rPr>
              <w:t>G</w:t>
            </w:r>
            <w:r>
              <w:rPr>
                <w:rFonts w:hint="eastAsia"/>
                <w:lang w:eastAsia="zh-CN"/>
              </w:rPr>
              <w:t xml:space="preserve"> lamp bead linear dimming.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</w:tcPr>
          <w:p>
            <w:r>
              <w:rPr>
                <w:rFonts w:hint="eastAsia"/>
                <w:lang w:eastAsia="zh-CN"/>
              </w:rPr>
              <w:t xml:space="preserve">Outer </w:t>
            </w:r>
            <w:r>
              <w:rPr>
                <w:rFonts w:hint="eastAsia"/>
                <w:lang w:val="en-US" w:eastAsia="zh-CN"/>
              </w:rPr>
              <w:t>B</w:t>
            </w:r>
            <w:r>
              <w:rPr>
                <w:rFonts w:hint="eastAsia"/>
                <w:lang w:eastAsia="zh-CN"/>
              </w:rPr>
              <w:t xml:space="preserve"> lamp bead linear dimming.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Inner R lamp bead linear dimming.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Inner</w:t>
            </w:r>
            <w:r>
              <w:rPr>
                <w:rFonts w:hint="eastAsia"/>
                <w:lang w:val="en-US" w:eastAsia="zh-CN"/>
              </w:rPr>
              <w:t>G</w:t>
            </w:r>
            <w:r>
              <w:rPr>
                <w:rFonts w:hint="eastAsia"/>
              </w:rPr>
              <w:t xml:space="preserve"> lamp bead linear dimming.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Inner B lamp bead linear dimming.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</w:tcPr>
          <w:p>
            <w:r>
              <w:rPr>
                <w:rFonts w:hint="eastAsia"/>
              </w:rPr>
              <w:t xml:space="preserve">Inner </w:t>
            </w:r>
            <w:r>
              <w:rPr>
                <w:rFonts w:hint="eastAsia"/>
                <w:lang w:val="en-US" w:eastAsia="zh-CN"/>
              </w:rPr>
              <w:t>W</w:t>
            </w:r>
            <w:r>
              <w:rPr>
                <w:rFonts w:hint="eastAsia"/>
              </w:rPr>
              <w:t xml:space="preserve"> lamp bead linear dimming.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09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</w:tcPr>
          <w:p>
            <w:r>
              <w:rPr>
                <w:rFonts w:hint="eastAsia"/>
                <w:lang w:eastAsia="zh-CN"/>
              </w:rPr>
              <w:t>External RGB effect mode selection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</w:tcPr>
          <w:p>
            <w:r>
              <w:rPr>
                <w:rFonts w:hint="eastAsia"/>
                <w:lang w:eastAsia="zh-CN"/>
              </w:rPr>
              <w:t>External RGB effect mode speed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Internal RGB effect mode selection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Internal RGB effect mode speed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</w:tcPr>
          <w:p>
            <w:r>
              <w:rPr>
                <w:rFonts w:hint="eastAsia"/>
                <w:lang w:eastAsia="zh-CN"/>
              </w:rPr>
              <w:t>Internal W effect mode selection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</w:tcPr>
          <w:p>
            <w:r>
              <w:rPr>
                <w:rFonts w:hint="eastAsia"/>
                <w:lang w:eastAsia="zh-CN"/>
              </w:rPr>
              <w:t>Internal W effect speed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External and internal RGB synchronization effect mode selection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External and internal RGB synchronization effect mode speed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</w:tcPr>
          <w:p>
            <w:r>
              <w:rPr>
                <w:rFonts w:hint="eastAsia"/>
              </w:rPr>
              <w:t>RGBW effect mode selection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9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8789" w:type="dxa"/>
          </w:tcPr>
          <w:p>
            <w:r>
              <w:rPr>
                <w:rFonts w:hint="eastAsia"/>
              </w:rPr>
              <w:t>The RGBW effect speed</w:t>
            </w:r>
          </w:p>
        </w:tc>
      </w:tr>
    </w:tbl>
    <w:p>
      <w:pPr>
        <w:numPr>
          <w:ilvl w:val="0"/>
          <w:numId w:val="0"/>
        </w:numPr>
        <w:rPr>
          <w:rFonts w:hint="eastAsia"/>
          <w:b/>
          <w:sz w:val="28"/>
          <w:szCs w:val="28"/>
        </w:rPr>
      </w:pPr>
      <w:bookmarkStart w:id="0" w:name="OLE_LINK5"/>
      <w:r>
        <w:rPr>
          <w:rFonts w:hint="eastAsia"/>
          <w:b/>
          <w:sz w:val="28"/>
          <w:szCs w:val="28"/>
          <w:lang w:val="en-US" w:eastAsia="zh-CN"/>
        </w:rPr>
        <w:t>T</w:t>
      </w:r>
      <w:r>
        <w:rPr>
          <w:rFonts w:hint="eastAsia"/>
          <w:b/>
          <w:sz w:val="28"/>
          <w:szCs w:val="28"/>
        </w:rPr>
        <w:t>echnical parameter:</w:t>
      </w:r>
    </w:p>
    <w:p>
      <w:pPr>
        <w:spacing w:line="3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Voltage: AC100~240V 50 / 60 HZ</w:t>
      </w:r>
    </w:p>
    <w:p>
      <w:pPr>
        <w:spacing w:line="3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P</w:t>
      </w:r>
      <w:r>
        <w:rPr>
          <w:rFonts w:hint="eastAsia"/>
          <w:sz w:val="24"/>
          <w:szCs w:val="24"/>
        </w:rPr>
        <w:t>ower: 500W (COB: 200W, RGB: 150W, W: 150W)</w:t>
      </w:r>
    </w:p>
    <w:p>
      <w:pPr>
        <w:spacing w:line="360" w:lineRule="exact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Light beads: main light: 1 COB custom 1600K color temperature, secondary light: W80 white light 284 RGB light beads</w:t>
      </w:r>
    </w:p>
    <w:p>
      <w:pPr>
        <w:spacing w:line="3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Control mode: DMX512, self-travel, master-slave, voice control, with RDM function.</w:t>
      </w:r>
    </w:p>
    <w:p>
      <w:pPr>
        <w:spacing w:line="3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C</w:t>
      </w:r>
      <w:r>
        <w:rPr>
          <w:rFonts w:hint="eastAsia"/>
          <w:sz w:val="24"/>
          <w:szCs w:val="24"/>
        </w:rPr>
        <w:t>hannel:CH05, CH22</w:t>
      </w:r>
    </w:p>
    <w:p>
      <w:pPr>
        <w:spacing w:line="3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Dimming: 32bit 0~100% Linear dimming</w:t>
      </w:r>
    </w:p>
    <w:p>
      <w:pPr>
        <w:spacing w:line="3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Features: 24 RGB + 8 W + retro + flash</w:t>
      </w:r>
    </w:p>
    <w:p>
      <w:pPr>
        <w:spacing w:line="3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Operating temperature: -30 degrees ~60 degrees</w:t>
      </w:r>
    </w:p>
    <w:p>
      <w:pPr>
        <w:spacing w:line="3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Floribe frequency: 1-30 HZ</w:t>
      </w:r>
    </w:p>
    <w:p>
      <w:pPr>
        <w:spacing w:line="3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Appearance: metal, black.</w:t>
      </w:r>
    </w:p>
    <w:p>
      <w:pPr>
        <w:spacing w:line="3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Connection mode: DMX512 input / output / power input / output.</w:t>
      </w:r>
    </w:p>
    <w:bookmarkEnd w:id="0"/>
    <w:p>
      <w:r>
        <w:rPr>
          <w:rFonts w:hint="eastAsia"/>
          <w:sz w:val="24"/>
          <w:szCs w:val="24"/>
        </w:rPr>
        <w:t>IP grade: IP20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720" w:right="720" w:bottom="720" w:left="720" w:header="340" w:footer="34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b/>
        <w:sz w:val="36"/>
        <w:lang w:eastAsia="zh-CN"/>
      </w:rPr>
    </w:pPr>
    <w:r>
      <w:rPr>
        <w:rFonts w:hint="eastAsia"/>
        <w:b/>
        <w:sz w:val="36"/>
        <w:lang w:eastAsia="zh-CN"/>
      </w:rPr>
      <w:t>Aurora halo retro channel 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OGU5Mzk2YTQ0YTkwNjM4OGI4YmU4YTY1MTA0ZDQifQ=="/>
  </w:docVars>
  <w:rsids>
    <w:rsidRoot w:val="5FDE61DE"/>
    <w:rsid w:val="00217FC4"/>
    <w:rsid w:val="0038593E"/>
    <w:rsid w:val="003867F8"/>
    <w:rsid w:val="007A4347"/>
    <w:rsid w:val="00AA03CF"/>
    <w:rsid w:val="00B612D9"/>
    <w:rsid w:val="00D56A1F"/>
    <w:rsid w:val="00DF20FE"/>
    <w:rsid w:val="00EA2432"/>
    <w:rsid w:val="00F66C29"/>
    <w:rsid w:val="00FB1541"/>
    <w:rsid w:val="023D0B8F"/>
    <w:rsid w:val="035E4919"/>
    <w:rsid w:val="091A0036"/>
    <w:rsid w:val="09B23C11"/>
    <w:rsid w:val="09BC4A90"/>
    <w:rsid w:val="0C9F7DC5"/>
    <w:rsid w:val="0CD555CF"/>
    <w:rsid w:val="0EDB1514"/>
    <w:rsid w:val="0FF03B5A"/>
    <w:rsid w:val="10EF574B"/>
    <w:rsid w:val="144E09DA"/>
    <w:rsid w:val="16B8213B"/>
    <w:rsid w:val="180715CC"/>
    <w:rsid w:val="18B03A11"/>
    <w:rsid w:val="19D83220"/>
    <w:rsid w:val="1A815666"/>
    <w:rsid w:val="2369313B"/>
    <w:rsid w:val="259326F1"/>
    <w:rsid w:val="25CC175F"/>
    <w:rsid w:val="294A1318"/>
    <w:rsid w:val="29A71CF0"/>
    <w:rsid w:val="2B1C4F36"/>
    <w:rsid w:val="2B626DED"/>
    <w:rsid w:val="2D232E90"/>
    <w:rsid w:val="32CE2FBA"/>
    <w:rsid w:val="361E6E2C"/>
    <w:rsid w:val="38A8605B"/>
    <w:rsid w:val="3995213C"/>
    <w:rsid w:val="39D30EB6"/>
    <w:rsid w:val="43370708"/>
    <w:rsid w:val="46584C1D"/>
    <w:rsid w:val="471014E4"/>
    <w:rsid w:val="47213261"/>
    <w:rsid w:val="47D97FDF"/>
    <w:rsid w:val="482A083B"/>
    <w:rsid w:val="488F069E"/>
    <w:rsid w:val="48D10CB7"/>
    <w:rsid w:val="4A9E2ED3"/>
    <w:rsid w:val="4B346CEE"/>
    <w:rsid w:val="4BBC17AA"/>
    <w:rsid w:val="4D4203D5"/>
    <w:rsid w:val="4D753FA8"/>
    <w:rsid w:val="4EDB288F"/>
    <w:rsid w:val="5221680B"/>
    <w:rsid w:val="52CC2C1B"/>
    <w:rsid w:val="54271D78"/>
    <w:rsid w:val="543F11CA"/>
    <w:rsid w:val="54741E9D"/>
    <w:rsid w:val="54EB1352"/>
    <w:rsid w:val="550146D2"/>
    <w:rsid w:val="55564A1D"/>
    <w:rsid w:val="55F36710"/>
    <w:rsid w:val="562B40FC"/>
    <w:rsid w:val="5661367A"/>
    <w:rsid w:val="56CE4A87"/>
    <w:rsid w:val="58405511"/>
    <w:rsid w:val="59B44408"/>
    <w:rsid w:val="59C56616"/>
    <w:rsid w:val="5AEE394A"/>
    <w:rsid w:val="5DE45A71"/>
    <w:rsid w:val="5FDE61DE"/>
    <w:rsid w:val="60BE3BD6"/>
    <w:rsid w:val="649D37A3"/>
    <w:rsid w:val="65586590"/>
    <w:rsid w:val="65CC6636"/>
    <w:rsid w:val="66B43C9A"/>
    <w:rsid w:val="69586B4F"/>
    <w:rsid w:val="698A4D47"/>
    <w:rsid w:val="6A473B1A"/>
    <w:rsid w:val="6C3118E9"/>
    <w:rsid w:val="6D0236A0"/>
    <w:rsid w:val="6F573414"/>
    <w:rsid w:val="710B6BAC"/>
    <w:rsid w:val="723E749B"/>
    <w:rsid w:val="72BC63B0"/>
    <w:rsid w:val="73CA0659"/>
    <w:rsid w:val="7535244A"/>
    <w:rsid w:val="77DA2E34"/>
    <w:rsid w:val="784B5AE0"/>
    <w:rsid w:val="79334EF2"/>
    <w:rsid w:val="79532E9E"/>
    <w:rsid w:val="799E680F"/>
    <w:rsid w:val="7C594C70"/>
    <w:rsid w:val="7CB63D1B"/>
    <w:rsid w:val="7E2E3EDA"/>
    <w:rsid w:val="7F684472"/>
    <w:rsid w:val="7F8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transsent"/>
    <w:basedOn w:val="6"/>
    <w:autoRedefine/>
    <w:qFormat/>
    <w:uiPriority w:val="0"/>
  </w:style>
  <w:style w:type="character" w:customStyle="1" w:styleId="8">
    <w:name w:val="批注框文本 Char"/>
    <w:basedOn w:val="6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433</Words>
  <Characters>753</Characters>
  <Lines>28</Lines>
  <Paragraphs>7</Paragraphs>
  <TotalTime>14</TotalTime>
  <ScaleCrop>false</ScaleCrop>
  <LinksUpToDate>false</LinksUpToDate>
  <CharactersWithSpaces>780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2021-10-13T07:21:00Z</dcterms:created>
  <dc:creator>折旧</dc:creator>
  <cp:lastModifiedBy>JC15918869091</cp:lastModifiedBy>
  <dcterms:modified xsi:type="dcterms:W3CDTF">2024-05-27T01:01:12Z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A5B851A70BE6486CBAC4D9DFAD4A4930_13</vt:lpwstr>
  </property>
</Properties>
</file>